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CA279C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Mühendislik</w:t>
            </w:r>
            <w:r w:rsidR="0060413A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5B3681" w:rsidRDefault="004B7002" w:rsidP="004B7002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Öğretim Elemanı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6578E5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295723">
              <w:rPr>
                <w:rFonts w:ascii="Cambria" w:hAnsi="Cambria"/>
                <w:sz w:val="20"/>
                <w:szCs w:val="20"/>
              </w:rPr>
              <w:t>Dekan / Dekan Yardımcısı / Bölüm Başkanı / Bölüm Başkan Yardımcısı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5B3681">
        <w:trPr>
          <w:trHeight w:val="852"/>
        </w:trPr>
        <w:tc>
          <w:tcPr>
            <w:tcW w:w="10203" w:type="dxa"/>
            <w:shd w:val="clear" w:color="auto" w:fill="auto"/>
          </w:tcPr>
          <w:p w:rsidR="00FE4D19" w:rsidRPr="004B7002" w:rsidRDefault="00D53349" w:rsidP="005614D2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 w:cs="Helvetica"/>
                <w:color w:val="333333"/>
                <w:sz w:val="20"/>
                <w:szCs w:val="20"/>
                <w:shd w:val="clear" w:color="auto" w:fill="FFFFFF"/>
              </w:rPr>
              <w:t xml:space="preserve">Fırat </w:t>
            </w:r>
            <w:r w:rsidR="004B7002" w:rsidRPr="004B7002">
              <w:rPr>
                <w:rFonts w:ascii="Cambria" w:hAnsi="Cambria"/>
                <w:sz w:val="20"/>
                <w:szCs w:val="20"/>
              </w:rPr>
              <w:t xml:space="preserve">Üniversitesi üst yönetimi tarafından belirlenen amaç ve ilkelere uygun olarak; </w:t>
            </w:r>
            <w:r w:rsidR="005614D2">
              <w:rPr>
                <w:rFonts w:ascii="Cambria" w:hAnsi="Cambria"/>
                <w:sz w:val="20"/>
                <w:szCs w:val="20"/>
              </w:rPr>
              <w:t xml:space="preserve">akademik birimin </w:t>
            </w:r>
            <w:proofErr w:type="gramStart"/>
            <w:r w:rsidR="004B7002" w:rsidRPr="004B7002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="004B7002" w:rsidRPr="004B7002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Yükseköğretim kurumlarında ve bu kanundaki amaç ve ilkelere uygun biçimde ön lisans, lisans ve lisansüstü düzeylerde eğitim - öğretim ve uygulamalı çalışmalar yapmak ve yaptırmak, proje hazırlıklarını ve seminerleri yönetmek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Yükseköğretim kurumlarında, bilimsel araştırmalar ve yayımlar yapmak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İlgili birim başkanlığınca düzenlenecek programa göre, belirli günlerde öğrencileri kabul ederek, onlara gerekli konularda yardım etmek, bu kanundaki amaç ve ana ilkeler doğrultusunda yol göstermek ve rehberlik etmek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Yetkili organlarca verilecek görevleri yerine getirmek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280ABC" w:rsidRPr="005614D2" w:rsidRDefault="004B7002" w:rsidP="005614D2">
            <w:pPr>
              <w:pStyle w:val="ListeParagraf"/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Bu kanunla verilen diğer görevleri yapmak</w:t>
            </w:r>
            <w:r w:rsidR="005614D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5614D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5614D2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5614D2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</w:t>
            </w:r>
            <w:r w:rsidR="005614D2">
              <w:rPr>
                <w:rFonts w:ascii="Cambria" w:hAnsi="Cambria" w:cs="Times New Roman"/>
                <w:sz w:val="20"/>
                <w:szCs w:val="20"/>
              </w:rPr>
              <w:t>ç, gereç ve malzemeyi kullanmak.</w:t>
            </w:r>
          </w:p>
        </w:tc>
      </w:tr>
    </w:tbl>
    <w:p w:rsidR="00D53349" w:rsidRPr="00B87134" w:rsidRDefault="00D53349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4B7002" w:rsidRPr="004B7002" w:rsidRDefault="004B7002" w:rsidP="005614D2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4B7002" w:rsidRPr="004B7002" w:rsidRDefault="004B7002" w:rsidP="005614D2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 w:rsidR="005614D2"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4B7002" w:rsidRDefault="004B7002" w:rsidP="005614D2">
            <w:pPr>
              <w:pStyle w:val="ListeParagraf"/>
              <w:numPr>
                <w:ilvl w:val="0"/>
                <w:numId w:val="2"/>
              </w:numPr>
              <w:spacing w:after="0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 w:rsidR="005614D2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53349" w:rsidRPr="00B87134" w:rsidTr="00422F0D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53349" w:rsidRPr="00237669" w:rsidRDefault="00D53349" w:rsidP="00422F0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D53349" w:rsidRPr="00B87134" w:rsidTr="00D53349">
        <w:trPr>
          <w:trHeight w:val="394"/>
        </w:trPr>
        <w:tc>
          <w:tcPr>
            <w:tcW w:w="10203" w:type="dxa"/>
            <w:shd w:val="clear" w:color="auto" w:fill="auto"/>
          </w:tcPr>
          <w:p w:rsidR="004B7002" w:rsidRPr="004B7002" w:rsidRDefault="004B7002" w:rsidP="005614D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D53349" w:rsidRPr="004B7002" w:rsidRDefault="004B7002" w:rsidP="005614D2">
            <w:pPr>
              <w:pStyle w:val="NormalWeb"/>
              <w:numPr>
                <w:ilvl w:val="0"/>
                <w:numId w:val="11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4B7002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60413A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60413A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Default="0060413A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CA279C">
              <w:rPr>
                <w:rFonts w:cs="Times New Roman"/>
                <w:sz w:val="20"/>
                <w:szCs w:val="20"/>
              </w:rPr>
              <w:t>Ebru AKPINAR</w:t>
            </w:r>
            <w:bookmarkStart w:id="0" w:name="_GoBack"/>
            <w:bookmarkEnd w:id="0"/>
          </w:p>
          <w:p w:rsidR="0060413A" w:rsidRPr="00237669" w:rsidRDefault="0060413A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A1" w:rsidRDefault="00F96EA1">
      <w:pPr>
        <w:spacing w:after="0" w:line="240" w:lineRule="auto"/>
      </w:pPr>
      <w:r>
        <w:separator/>
      </w:r>
    </w:p>
  </w:endnote>
  <w:endnote w:type="continuationSeparator" w:id="0">
    <w:p w:rsidR="00F96EA1" w:rsidRDefault="00F9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A279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CA279C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A1" w:rsidRDefault="00F96EA1">
      <w:pPr>
        <w:spacing w:after="0" w:line="240" w:lineRule="auto"/>
      </w:pPr>
      <w:r>
        <w:separator/>
      </w:r>
    </w:p>
  </w:footnote>
  <w:footnote w:type="continuationSeparator" w:id="0">
    <w:p w:rsidR="00F96EA1" w:rsidRDefault="00F9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F96EA1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964941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F55EA"/>
    <w:multiLevelType w:val="hybridMultilevel"/>
    <w:tmpl w:val="520E7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F073A"/>
    <w:multiLevelType w:val="hybridMultilevel"/>
    <w:tmpl w:val="D77C4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F4469"/>
    <w:multiLevelType w:val="hybridMultilevel"/>
    <w:tmpl w:val="4642C8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76C25"/>
    <w:multiLevelType w:val="hybridMultilevel"/>
    <w:tmpl w:val="43D46AE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20121A"/>
    <w:multiLevelType w:val="hybridMultilevel"/>
    <w:tmpl w:val="64740FB4"/>
    <w:lvl w:ilvl="0" w:tplc="C3BC95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76F7A"/>
    <w:multiLevelType w:val="hybridMultilevel"/>
    <w:tmpl w:val="AF92FC6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A90DDB"/>
    <w:multiLevelType w:val="hybridMultilevel"/>
    <w:tmpl w:val="612C6F9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2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36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  <w:num w:numId="1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6FCB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37E5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360C2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2D03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B7002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2E7E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14D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6FC8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4C50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13A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8E5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2BB5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E57C9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1AE6"/>
    <w:rsid w:val="00C926AF"/>
    <w:rsid w:val="00C92E3D"/>
    <w:rsid w:val="00CA279C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3349"/>
    <w:rsid w:val="00D554F6"/>
    <w:rsid w:val="00D556AA"/>
    <w:rsid w:val="00D57C7A"/>
    <w:rsid w:val="00D60208"/>
    <w:rsid w:val="00D62F0E"/>
    <w:rsid w:val="00D64F3D"/>
    <w:rsid w:val="00D658F0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96EA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6724E7D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Keremcan Karakaya</cp:lastModifiedBy>
  <cp:revision>2</cp:revision>
  <cp:lastPrinted>2021-06-19T08:40:00Z</cp:lastPrinted>
  <dcterms:created xsi:type="dcterms:W3CDTF">2025-05-05T12:43:00Z</dcterms:created>
  <dcterms:modified xsi:type="dcterms:W3CDTF">2025-05-05T12:43:00Z</dcterms:modified>
</cp:coreProperties>
</file>